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4" w:rsidRDefault="00B07F84" w:rsidP="00722BBC">
      <w:pPr>
        <w:jc w:val="center"/>
        <w:rPr>
          <w:sz w:val="28"/>
          <w:szCs w:val="28"/>
        </w:rPr>
      </w:pPr>
      <w:r w:rsidRPr="00EF76F8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B07F84" w:rsidRDefault="00B07F84" w:rsidP="000018F4">
      <w:pPr>
        <w:jc w:val="both"/>
        <w:rPr>
          <w:sz w:val="28"/>
          <w:szCs w:val="28"/>
        </w:rPr>
      </w:pPr>
    </w:p>
    <w:p w:rsidR="00B07F84" w:rsidRDefault="00B07F84" w:rsidP="000018F4">
      <w:pPr>
        <w:jc w:val="both"/>
        <w:rPr>
          <w:sz w:val="28"/>
          <w:szCs w:val="28"/>
        </w:rPr>
      </w:pPr>
    </w:p>
    <w:p w:rsidR="00B07F84" w:rsidRDefault="00B07F84" w:rsidP="00722BBC">
      <w:pPr>
        <w:pStyle w:val="Standard"/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B07F84" w:rsidRDefault="00B07F84" w:rsidP="00722BBC">
      <w:pPr>
        <w:pStyle w:val="Heading11"/>
        <w:outlineLvl w:val="9"/>
      </w:pPr>
      <w:r>
        <w:t>Тамбовской области</w:t>
      </w:r>
    </w:p>
    <w:p w:rsidR="00B07F84" w:rsidRDefault="00B07F84" w:rsidP="00722BBC">
      <w:pPr>
        <w:pStyle w:val="Standard"/>
        <w:jc w:val="center"/>
        <w:rPr>
          <w:b/>
          <w:sz w:val="32"/>
        </w:rPr>
      </w:pPr>
    </w:p>
    <w:p w:rsidR="00B07F84" w:rsidRDefault="00B07F84" w:rsidP="00722BBC">
      <w:pPr>
        <w:pStyle w:val="Heading21"/>
        <w:outlineLvl w:val="9"/>
      </w:pPr>
      <w:r>
        <w:t>ПОСТАНОВЛЕНИЕ</w:t>
      </w:r>
    </w:p>
    <w:p w:rsidR="00B07F84" w:rsidRDefault="00B07F84" w:rsidP="00722BBC">
      <w:pPr>
        <w:pStyle w:val="Standard"/>
        <w:jc w:val="center"/>
        <w:rPr>
          <w:b/>
          <w:sz w:val="48"/>
        </w:rPr>
      </w:pPr>
    </w:p>
    <w:p w:rsidR="00B07F84" w:rsidRDefault="00B07F84" w:rsidP="00722BBC">
      <w:pPr>
        <w:pStyle w:val="Standard"/>
        <w:autoSpaceDE w:val="0"/>
        <w:jc w:val="both"/>
        <w:rPr>
          <w:b/>
          <w:szCs w:val="28"/>
        </w:rPr>
      </w:pPr>
      <w:r>
        <w:rPr>
          <w:b/>
          <w:szCs w:val="28"/>
        </w:rPr>
        <w:t xml:space="preserve">«21» февраля </w:t>
      </w:r>
      <w:smartTag w:uri="urn:schemas-microsoft-com:office:smarttags" w:element="metricconverter">
        <w:smartTagPr>
          <w:attr w:name="ProductID" w:val="2025 г"/>
        </w:smartTagPr>
        <w:r>
          <w:rPr>
            <w:b/>
            <w:szCs w:val="28"/>
          </w:rPr>
          <w:t>2025 г</w:t>
        </w:r>
      </w:smartTag>
      <w:r>
        <w:rPr>
          <w:b/>
          <w:szCs w:val="28"/>
        </w:rPr>
        <w:t>.               г. Кирсанов                                                № 113</w:t>
      </w:r>
    </w:p>
    <w:p w:rsidR="00B07F84" w:rsidRDefault="00B07F84" w:rsidP="000018F4">
      <w:pPr>
        <w:jc w:val="both"/>
        <w:rPr>
          <w:sz w:val="28"/>
          <w:szCs w:val="28"/>
        </w:rPr>
      </w:pPr>
    </w:p>
    <w:p w:rsidR="00B07F84" w:rsidRPr="00133EF0" w:rsidRDefault="00B07F84" w:rsidP="00001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33EF0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антикоррупционной программы</w:t>
      </w:r>
      <w:r w:rsidRPr="00133EF0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133EF0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133EF0">
        <w:rPr>
          <w:sz w:val="28"/>
          <w:szCs w:val="28"/>
        </w:rPr>
        <w:t>противодействи</w:t>
      </w:r>
      <w:r>
        <w:rPr>
          <w:sz w:val="28"/>
          <w:szCs w:val="28"/>
        </w:rPr>
        <w:t>я</w:t>
      </w:r>
      <w:r w:rsidRPr="00133EF0">
        <w:rPr>
          <w:sz w:val="28"/>
          <w:szCs w:val="28"/>
        </w:rPr>
        <w:t xml:space="preserve"> коррупции на территории муниципального образования городской округ – город Кирсанов Тамбовской области</w:t>
      </w:r>
      <w:r>
        <w:rPr>
          <w:sz w:val="28"/>
          <w:szCs w:val="28"/>
        </w:rPr>
        <w:t xml:space="preserve"> </w:t>
      </w:r>
      <w:r w:rsidRPr="00133EF0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133EF0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133EF0">
        <w:rPr>
          <w:sz w:val="28"/>
          <w:szCs w:val="28"/>
        </w:rPr>
        <w:t xml:space="preserve"> годы»</w:t>
      </w:r>
    </w:p>
    <w:p w:rsidR="00B07F84" w:rsidRPr="00035DAF" w:rsidRDefault="00B07F84" w:rsidP="000018F4">
      <w:pPr>
        <w:jc w:val="both"/>
        <w:rPr>
          <w:sz w:val="28"/>
          <w:szCs w:val="28"/>
        </w:rPr>
      </w:pPr>
    </w:p>
    <w:p w:rsidR="00B07F84" w:rsidRDefault="00B07F84" w:rsidP="006F4ED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5DAF">
        <w:rPr>
          <w:sz w:val="28"/>
          <w:szCs w:val="28"/>
        </w:rPr>
        <w:t>В</w:t>
      </w:r>
      <w:r>
        <w:rPr>
          <w:sz w:val="28"/>
          <w:szCs w:val="28"/>
        </w:rPr>
        <w:t xml:space="preserve">  соответствии с Федеральным законом от 06.10.2003 года № 131-ФЗ «Об общих принципах организации местного самоуправления в Российской Федерации,  Федеральным  законом от 25.12.2008 года № 273-ФЗ «О противодействии коррупции», в целях совершенствования антикоррупционной деятельности </w:t>
      </w:r>
      <w:r w:rsidRPr="00133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 города Кирсанова Тамбовской области, администрации города постановляет:  </w:t>
      </w:r>
    </w:p>
    <w:p w:rsidR="00B07F84" w:rsidRPr="00035DAF" w:rsidRDefault="00B07F84" w:rsidP="006F4ED7">
      <w:pPr>
        <w:jc w:val="both"/>
        <w:rPr>
          <w:sz w:val="28"/>
          <w:szCs w:val="28"/>
        </w:rPr>
      </w:pPr>
      <w:r w:rsidRPr="00035DAF">
        <w:rPr>
          <w:sz w:val="28"/>
          <w:szCs w:val="28"/>
        </w:rPr>
        <w:t xml:space="preserve">    1. Утвердить</w:t>
      </w:r>
      <w:r>
        <w:rPr>
          <w:sz w:val="28"/>
          <w:szCs w:val="28"/>
        </w:rPr>
        <w:t xml:space="preserve">  антикоррупционную программу «План</w:t>
      </w:r>
      <w:r w:rsidRPr="00035DAF">
        <w:rPr>
          <w:sz w:val="28"/>
          <w:szCs w:val="28"/>
        </w:rPr>
        <w:t xml:space="preserve">  противодействия коррупции на территории муниципального образования городской округ – город Кирсанов Тамбовской области на 20</w:t>
      </w:r>
      <w:r>
        <w:rPr>
          <w:sz w:val="28"/>
          <w:szCs w:val="28"/>
        </w:rPr>
        <w:t>25</w:t>
      </w:r>
      <w:r w:rsidRPr="00035DA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035DAF">
        <w:rPr>
          <w:sz w:val="28"/>
          <w:szCs w:val="28"/>
        </w:rPr>
        <w:t xml:space="preserve"> годы»  согласно </w:t>
      </w:r>
      <w:hyperlink w:anchor="sub_1000" w:history="1">
        <w:r w:rsidRPr="00035DAF">
          <w:rPr>
            <w:sz w:val="28"/>
            <w:szCs w:val="28"/>
          </w:rPr>
          <w:t>приложению</w:t>
        </w:r>
      </w:hyperlink>
      <w:r w:rsidRPr="00035DAF">
        <w:rPr>
          <w:sz w:val="28"/>
          <w:szCs w:val="28"/>
        </w:rPr>
        <w:t>.</w:t>
      </w:r>
    </w:p>
    <w:p w:rsidR="00B07F84" w:rsidRDefault="00B07F84" w:rsidP="006F4ED7">
      <w:pPr>
        <w:jc w:val="both"/>
        <w:rPr>
          <w:sz w:val="28"/>
          <w:szCs w:val="28"/>
        </w:rPr>
      </w:pPr>
      <w:r w:rsidRPr="00035DAF">
        <w:rPr>
          <w:sz w:val="28"/>
          <w:szCs w:val="28"/>
        </w:rPr>
        <w:t xml:space="preserve">      2.</w:t>
      </w:r>
      <w:r w:rsidRPr="00440F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 силу постановление администрации города от </w:t>
      </w:r>
      <w:r>
        <w:t xml:space="preserve">31.08.2021 №806 </w:t>
      </w:r>
      <w:r w:rsidRPr="00765AF7">
        <w:rPr>
          <w:sz w:val="28"/>
          <w:szCs w:val="28"/>
        </w:rPr>
        <w:t>«Об  утверждении антикоррупционной программы «План противодействия коррупции на территории муниципального образования городской округ – город Кирсанов Тамбовской области на 2021</w:t>
      </w:r>
      <w:r>
        <w:rPr>
          <w:sz w:val="28"/>
          <w:szCs w:val="28"/>
        </w:rPr>
        <w:t>-</w:t>
      </w:r>
      <w:r w:rsidRPr="00765AF7">
        <w:rPr>
          <w:sz w:val="28"/>
          <w:szCs w:val="28"/>
        </w:rPr>
        <w:t>2024 годы»</w:t>
      </w:r>
      <w:r>
        <w:rPr>
          <w:sz w:val="28"/>
          <w:szCs w:val="28"/>
        </w:rPr>
        <w:t>.</w:t>
      </w:r>
    </w:p>
    <w:p w:rsidR="00B07F84" w:rsidRPr="00035DAF" w:rsidRDefault="00B07F84" w:rsidP="006F4ED7">
      <w:pPr>
        <w:jc w:val="both"/>
        <w:rPr>
          <w:sz w:val="28"/>
          <w:szCs w:val="28"/>
        </w:rPr>
      </w:pPr>
      <w:r>
        <w:rPr>
          <w:sz w:val="28"/>
          <w:szCs w:val="28"/>
        </w:rPr>
        <w:t>3.  Опубликовать</w:t>
      </w:r>
      <w:r w:rsidRPr="00587D59">
        <w:rPr>
          <w:sz w:val="28"/>
          <w:szCs w:val="28"/>
        </w:rPr>
        <w:t xml:space="preserve"> настоящее постановление в  сетевом издании «Кирсанов.Онлайн»</w:t>
      </w:r>
      <w:r w:rsidRPr="00587D59">
        <w:rPr>
          <w:color w:val="FF0000"/>
          <w:sz w:val="28"/>
          <w:szCs w:val="28"/>
        </w:rPr>
        <w:t xml:space="preserve"> </w:t>
      </w:r>
      <w:hyperlink r:id="rId6" w:history="1">
        <w:r w:rsidRPr="00606A52">
          <w:rPr>
            <w:rStyle w:val="Hyperlink"/>
            <w:color w:val="auto"/>
            <w:sz w:val="28"/>
            <w:szCs w:val="28"/>
            <w:lang w:val="en-US"/>
          </w:rPr>
          <w:t>https</w:t>
        </w:r>
        <w:r w:rsidRPr="00606A52">
          <w:rPr>
            <w:rStyle w:val="Hyperlink"/>
            <w:color w:val="auto"/>
            <w:sz w:val="28"/>
            <w:szCs w:val="28"/>
          </w:rPr>
          <w:t>:/</w:t>
        </w:r>
        <w:r w:rsidRPr="00606A52">
          <w:rPr>
            <w:rStyle w:val="Hyperlink"/>
            <w:color w:val="auto"/>
            <w:sz w:val="28"/>
            <w:szCs w:val="28"/>
            <w:lang w:val="en-US"/>
          </w:rPr>
          <w:t>tvkirsanov</w:t>
        </w:r>
        <w:r w:rsidRPr="00606A52">
          <w:rPr>
            <w:rStyle w:val="Hyperlink"/>
            <w:color w:val="auto"/>
            <w:sz w:val="28"/>
            <w:szCs w:val="28"/>
          </w:rPr>
          <w:t>.</w:t>
        </w:r>
        <w:r w:rsidRPr="00606A52">
          <w:rPr>
            <w:rStyle w:val="Hyperlink"/>
            <w:color w:val="auto"/>
            <w:sz w:val="28"/>
            <w:szCs w:val="28"/>
            <w:lang w:val="en-US"/>
          </w:rPr>
          <w:t>ru</w:t>
        </w:r>
      </w:hyperlink>
      <w:r w:rsidRPr="00606A52">
        <w:t>/</w:t>
      </w:r>
      <w:r w:rsidRPr="00587D59">
        <w:rPr>
          <w:sz w:val="28"/>
          <w:szCs w:val="28"/>
        </w:rPr>
        <w:t>,</w:t>
      </w:r>
      <w:r>
        <w:rPr>
          <w:sz w:val="28"/>
          <w:szCs w:val="28"/>
        </w:rPr>
        <w:t xml:space="preserve"> разместить на официальном сайте администрации города в информационно-телекоммуникационной сети «Интернет».</w:t>
      </w:r>
      <w:r w:rsidRPr="00035DAF">
        <w:rPr>
          <w:sz w:val="28"/>
          <w:szCs w:val="28"/>
        </w:rPr>
        <w:t xml:space="preserve"> </w:t>
      </w:r>
    </w:p>
    <w:p w:rsidR="00B07F84" w:rsidRPr="00035DAF" w:rsidRDefault="00B07F84" w:rsidP="006F4ED7">
      <w:pPr>
        <w:jc w:val="both"/>
        <w:rPr>
          <w:sz w:val="28"/>
          <w:szCs w:val="28"/>
        </w:rPr>
      </w:pPr>
      <w:r w:rsidRPr="00035DAF">
        <w:rPr>
          <w:sz w:val="28"/>
          <w:szCs w:val="28"/>
        </w:rPr>
        <w:t xml:space="preserve">       4. Контроль за исполнением настоящего постановления </w:t>
      </w:r>
      <w:r>
        <w:rPr>
          <w:sz w:val="28"/>
          <w:szCs w:val="28"/>
        </w:rPr>
        <w:t xml:space="preserve"> оставляю за собой.</w:t>
      </w:r>
    </w:p>
    <w:p w:rsidR="00B07F84" w:rsidRPr="00035DAF" w:rsidRDefault="00B07F84" w:rsidP="000018F4">
      <w:pPr>
        <w:jc w:val="both"/>
        <w:rPr>
          <w:sz w:val="28"/>
          <w:szCs w:val="28"/>
        </w:rPr>
      </w:pPr>
    </w:p>
    <w:p w:rsidR="00B07F84" w:rsidRPr="00035DAF" w:rsidRDefault="00B07F84" w:rsidP="000018F4">
      <w:pPr>
        <w:jc w:val="both"/>
        <w:rPr>
          <w:sz w:val="28"/>
          <w:szCs w:val="28"/>
        </w:rPr>
      </w:pPr>
    </w:p>
    <w:p w:rsidR="00B07F84" w:rsidRDefault="00B07F84" w:rsidP="00001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07F84" w:rsidRPr="00035DAF" w:rsidRDefault="00B07F84" w:rsidP="000018F4">
      <w:pPr>
        <w:jc w:val="both"/>
        <w:rPr>
          <w:sz w:val="28"/>
          <w:szCs w:val="28"/>
        </w:rPr>
      </w:pPr>
      <w:r w:rsidRPr="00035DAF">
        <w:rPr>
          <w:sz w:val="28"/>
          <w:szCs w:val="28"/>
        </w:rPr>
        <w:t xml:space="preserve"> Глава города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035DAF">
        <w:rPr>
          <w:sz w:val="28"/>
          <w:szCs w:val="28"/>
        </w:rPr>
        <w:t xml:space="preserve">  С.А.Павлов                                 </w:t>
      </w:r>
    </w:p>
    <w:p w:rsidR="00B07F84" w:rsidRPr="00035DAF" w:rsidRDefault="00B07F84" w:rsidP="000018F4">
      <w:pPr>
        <w:rPr>
          <w:sz w:val="28"/>
          <w:szCs w:val="28"/>
        </w:rPr>
      </w:pPr>
    </w:p>
    <w:p w:rsidR="00B07F84" w:rsidRDefault="00B07F84"/>
    <w:p w:rsidR="00B07F84" w:rsidRDefault="00B07F84"/>
    <w:p w:rsidR="00B07F84" w:rsidRDefault="00B07F84"/>
    <w:p w:rsidR="00B07F84" w:rsidRDefault="00B07F84"/>
    <w:p w:rsidR="00B07F84" w:rsidRPr="00541E34" w:rsidRDefault="00B07F84" w:rsidP="000018F4">
      <w:pPr>
        <w:autoSpaceDE w:val="0"/>
        <w:autoSpaceDN w:val="0"/>
        <w:adjustRightInd w:val="0"/>
        <w:spacing w:before="108" w:after="108"/>
        <w:jc w:val="right"/>
        <w:outlineLvl w:val="0"/>
        <w:rPr>
          <w:bCs/>
          <w:sz w:val="28"/>
          <w:szCs w:val="28"/>
        </w:rPr>
      </w:pPr>
      <w:r w:rsidRPr="00541E34">
        <w:rPr>
          <w:bCs/>
          <w:sz w:val="28"/>
          <w:szCs w:val="28"/>
        </w:rPr>
        <w:t>ПРИЛОЖЕНИЕ</w:t>
      </w:r>
    </w:p>
    <w:p w:rsidR="00B07F84" w:rsidRDefault="00B07F84" w:rsidP="000018F4">
      <w:pPr>
        <w:jc w:val="right"/>
      </w:pPr>
    </w:p>
    <w:p w:rsidR="00B07F84" w:rsidRPr="00035DAF" w:rsidRDefault="00B07F84" w:rsidP="000018F4">
      <w:pPr>
        <w:autoSpaceDE w:val="0"/>
        <w:autoSpaceDN w:val="0"/>
        <w:adjustRightInd w:val="0"/>
        <w:ind w:left="252"/>
        <w:jc w:val="right"/>
        <w:rPr>
          <w:sz w:val="28"/>
          <w:szCs w:val="28"/>
        </w:rPr>
      </w:pPr>
      <w:r w:rsidRPr="00035DAF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ТВЕРЖДЕНА</w:t>
      </w:r>
      <w:r w:rsidRPr="00035DAF">
        <w:rPr>
          <w:bCs/>
          <w:sz w:val="28"/>
          <w:szCs w:val="28"/>
        </w:rPr>
        <w:br/>
      </w:r>
      <w:hyperlink w:anchor="sub_0" w:history="1">
        <w:r w:rsidRPr="00035DAF">
          <w:rPr>
            <w:sz w:val="28"/>
            <w:szCs w:val="28"/>
          </w:rPr>
          <w:t>постановлением</w:t>
        </w:r>
      </w:hyperlink>
      <w:r w:rsidRPr="00035DAF">
        <w:rPr>
          <w:bCs/>
          <w:sz w:val="28"/>
          <w:szCs w:val="28"/>
        </w:rPr>
        <w:br/>
        <w:t>ад</w:t>
      </w:r>
      <w:r>
        <w:rPr>
          <w:bCs/>
          <w:sz w:val="28"/>
          <w:szCs w:val="28"/>
        </w:rPr>
        <w:t>министрации города</w:t>
      </w:r>
      <w:r>
        <w:rPr>
          <w:bCs/>
          <w:sz w:val="28"/>
          <w:szCs w:val="28"/>
        </w:rPr>
        <w:br/>
        <w:t xml:space="preserve">«21» февраля  </w:t>
      </w:r>
      <w:r w:rsidRPr="00035DA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25  №113</w:t>
      </w:r>
    </w:p>
    <w:p w:rsidR="00B07F84" w:rsidRDefault="00B07F84"/>
    <w:p w:rsidR="00B07F84" w:rsidRDefault="00B07F84"/>
    <w:p w:rsidR="00B07F84" w:rsidRDefault="00B07F84"/>
    <w:p w:rsidR="00B07F84" w:rsidRDefault="00B07F84"/>
    <w:p w:rsidR="00B07F84" w:rsidRPr="006F4ED7" w:rsidRDefault="00B07F84" w:rsidP="006F4ED7">
      <w:pPr>
        <w:jc w:val="center"/>
        <w:outlineLvl w:val="2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Антикоррупционная программа «План </w:t>
      </w:r>
      <w:r w:rsidRPr="009F2DF7">
        <w:rPr>
          <w:b/>
          <w:sz w:val="27"/>
          <w:szCs w:val="27"/>
        </w:rPr>
        <w:t xml:space="preserve"> противодействи</w:t>
      </w:r>
      <w:r>
        <w:rPr>
          <w:b/>
          <w:sz w:val="27"/>
          <w:szCs w:val="27"/>
        </w:rPr>
        <w:t>я</w:t>
      </w:r>
      <w:r w:rsidRPr="009F2DF7">
        <w:rPr>
          <w:b/>
          <w:sz w:val="27"/>
          <w:szCs w:val="27"/>
        </w:rPr>
        <w:t xml:space="preserve"> коррупции </w:t>
      </w:r>
      <w:r w:rsidRPr="006F4ED7">
        <w:rPr>
          <w:b/>
          <w:sz w:val="28"/>
          <w:szCs w:val="28"/>
        </w:rPr>
        <w:t>на территории муниципального образования городской округ – город Кирсанов Тамбовской области на 2025-2028 годы»</w:t>
      </w:r>
    </w:p>
    <w:p w:rsidR="00B07F84" w:rsidRPr="00F11BE1" w:rsidRDefault="00B07F84" w:rsidP="000018F4">
      <w:pPr>
        <w:jc w:val="right"/>
      </w:pPr>
    </w:p>
    <w:tbl>
      <w:tblPr>
        <w:tblW w:w="10261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"/>
        <w:gridCol w:w="2472"/>
        <w:gridCol w:w="22"/>
        <w:gridCol w:w="2308"/>
        <w:gridCol w:w="705"/>
        <w:gridCol w:w="156"/>
        <w:gridCol w:w="1563"/>
        <w:gridCol w:w="249"/>
        <w:gridCol w:w="64"/>
        <w:gridCol w:w="2121"/>
      </w:tblGrid>
      <w:tr w:rsidR="00B07F84" w:rsidRPr="00582706" w:rsidTr="00433B75">
        <w:trPr>
          <w:trHeight w:val="559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№</w:t>
            </w:r>
          </w:p>
          <w:p w:rsidR="00B07F84" w:rsidRPr="00433B75" w:rsidRDefault="00B07F84" w:rsidP="00433B75">
            <w:pPr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 xml:space="preserve"> Наименование мероприятий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B07F84" w:rsidRPr="00582706" w:rsidTr="00433B75">
        <w:trPr>
          <w:trHeight w:val="545"/>
        </w:trPr>
        <w:tc>
          <w:tcPr>
            <w:tcW w:w="602" w:type="dxa"/>
          </w:tcPr>
          <w:p w:rsidR="00B07F84" w:rsidRPr="00433B75" w:rsidRDefault="00B07F84" w:rsidP="00433B75">
            <w:pPr>
              <w:spacing w:line="270" w:lineRule="atLeast"/>
              <w:jc w:val="both"/>
              <w:rPr>
                <w:color w:val="020C22"/>
                <w:sz w:val="22"/>
                <w:szCs w:val="22"/>
                <w:shd w:val="clear" w:color="auto" w:fill="FEFEFE"/>
              </w:rPr>
            </w:pPr>
          </w:p>
          <w:p w:rsidR="00B07F84" w:rsidRPr="00433B75" w:rsidRDefault="00B07F84" w:rsidP="00433B75">
            <w:pPr>
              <w:spacing w:line="270" w:lineRule="atLeast"/>
              <w:jc w:val="both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472" w:type="dxa"/>
          </w:tcPr>
          <w:p w:rsidR="00B07F84" w:rsidRPr="00433B75" w:rsidRDefault="00B07F84" w:rsidP="00433B75">
            <w:pPr>
              <w:spacing w:after="200" w:line="276" w:lineRule="auto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1</w:t>
            </w:r>
          </w:p>
          <w:p w:rsidR="00B07F84" w:rsidRPr="00433B75" w:rsidRDefault="00B07F84" w:rsidP="00433B75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</w:p>
        </w:tc>
        <w:tc>
          <w:tcPr>
            <w:tcW w:w="3184" w:type="dxa"/>
            <w:gridSpan w:val="4"/>
          </w:tcPr>
          <w:p w:rsidR="00B07F84" w:rsidRPr="00433B75" w:rsidRDefault="00B07F84" w:rsidP="00433B75">
            <w:pPr>
              <w:spacing w:after="200" w:line="276" w:lineRule="auto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2</w:t>
            </w:r>
          </w:p>
          <w:p w:rsidR="00B07F84" w:rsidRPr="00433B75" w:rsidRDefault="00B07F84" w:rsidP="00433B75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4</w:t>
            </w:r>
          </w:p>
        </w:tc>
      </w:tr>
      <w:tr w:rsidR="00B07F84" w:rsidRPr="00582706" w:rsidTr="00433B75">
        <w:trPr>
          <w:trHeight w:val="435"/>
        </w:trPr>
        <w:tc>
          <w:tcPr>
            <w:tcW w:w="10261" w:type="dxa"/>
            <w:gridSpan w:val="10"/>
          </w:tcPr>
          <w:p w:rsidR="00B07F84" w:rsidRPr="00433B75" w:rsidRDefault="00B07F84" w:rsidP="00433B75">
            <w:pPr>
              <w:pStyle w:val="ListParagraph"/>
              <w:numPr>
                <w:ilvl w:val="0"/>
                <w:numId w:val="1"/>
              </w:numPr>
              <w:spacing w:line="270" w:lineRule="atLeast"/>
              <w:jc w:val="both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Организационные меры по противодействию коррупции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1.1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Приведение нормативных  правовых актов администрации города, регулирующих вопросы противодействия коррупции, в соответствие с требованиями федерального и областного антикоррупционного законодательства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1 ноября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Начальник отдела организационно контрольной и кадровой работы администрации города Данилова О.В.,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юридического отдела администрации города Бросалина И.М.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Проекты нормативных правовых и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иных актов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(при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необходимости актуализации действующей правовой базы)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1.2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Рассмотрение на заседании комиссии по координации работы по противодействию коррупции в администрации города  результатов осуществления мер  по предупреждению коррупции, в  том числе отчета о реализации антикоррупционной программы и его размещение  на официальном сайте администрации города в информационно-телекоммуникационной сети «Интернет»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1 квартал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Отчет 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1.3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Размещение    на официальном сайте администрации города в информационно-телекоммуникационной сети «Интернет», посвященном вопросам  противодействия коррупции, актуальной информации о мерах по предупреждению коррупции.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По мере проведения мероприятия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1.4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Представление сведений о ходе реализации мероприятий по противодействию коррупции (мониторинг)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Ежеквартально в соответствии со сроками, устанавливаемыми  службой по профилактике коррупционных и иных правонарушений     правительства Тамбовской области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Информационная таблица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2" w:type="dxa"/>
          </w:tcPr>
          <w:p w:rsidR="00B07F84" w:rsidRPr="00433B75" w:rsidRDefault="00B07F84" w:rsidP="00433B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RPr="00582706" w:rsidTr="00433B75">
        <w:trPr>
          <w:trHeight w:val="272"/>
        </w:trPr>
        <w:tc>
          <w:tcPr>
            <w:tcW w:w="10261" w:type="dxa"/>
            <w:gridSpan w:val="10"/>
          </w:tcPr>
          <w:p w:rsidR="00B07F84" w:rsidRPr="00433B75" w:rsidRDefault="00B07F84" w:rsidP="00433B75">
            <w:pPr>
              <w:pStyle w:val="ListParagraph"/>
              <w:numPr>
                <w:ilvl w:val="0"/>
                <w:numId w:val="1"/>
              </w:numPr>
              <w:spacing w:line="270" w:lineRule="atLeast"/>
              <w:jc w:val="both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Противодействие коррупции в сфере закупок товаров, работ, услуг для обеспечения   муниципальных нужд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2.1</w:t>
            </w:r>
          </w:p>
        </w:tc>
        <w:tc>
          <w:tcPr>
            <w:tcW w:w="2472" w:type="dxa"/>
          </w:tcPr>
          <w:p w:rsidR="00B07F84" w:rsidRPr="00433B75" w:rsidRDefault="00B07F84" w:rsidP="009A6937">
            <w:pPr>
              <w:pStyle w:val="Standard"/>
              <w:rPr>
                <w:rFonts w:ascii="PT Astra Serif" w:hAnsi="PT Astra Serif"/>
                <w:color w:val="000000"/>
              </w:rPr>
            </w:pPr>
            <w:r>
              <w:t xml:space="preserve"> Разработка, внедрение  и поддержание в актуальном состоянии типовых форм закупочной документации, их своевременная корректировка </w:t>
            </w:r>
            <w:r w:rsidRPr="00433B75">
              <w:rPr>
                <w:rFonts w:ascii="PT Astra Serif" w:hAnsi="PT Astra Serif"/>
                <w:color w:val="000000"/>
              </w:rPr>
              <w:t>в соответствии с законодательством в сфере закупок,</w:t>
            </w:r>
          </w:p>
          <w:p w:rsidR="00B07F84" w:rsidRPr="00433B75" w:rsidRDefault="00B07F84" w:rsidP="009A6937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433B75">
              <w:rPr>
                <w:rFonts w:ascii="PT Astra Serif" w:hAnsi="PT Astra Serif"/>
                <w:color w:val="000000"/>
              </w:rPr>
              <w:t>в целях недопущения включения коррупциогенных факторов в закупочную документацию, в соответствии с законодательством, регулирующим            требования,</w:t>
            </w:r>
          </w:p>
          <w:p w:rsidR="00B07F84" w:rsidRPr="00433B75" w:rsidRDefault="00B07F84" w:rsidP="009A6937">
            <w:pPr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запреты и ограничения в данной сфере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Начальник отдела муниципальных закупок администрации города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Попова С.А.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Скорректированные типовые формы закупочной документации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2.2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Анализ  результатов  проведения закупочных процедур  на предмет выявления сговора участника закупок. Взаимодействие  с правоохранительными органами и органами, уполномоченными на осуществление контроля в сфере закупок, при выявлении коррупционных факторов</w:t>
            </w:r>
          </w:p>
          <w:p w:rsidR="00B07F84" w:rsidRPr="00573377" w:rsidRDefault="00B07F84" w:rsidP="00433B75">
            <w:pPr>
              <w:jc w:val="both"/>
            </w:pPr>
          </w:p>
        </w:tc>
        <w:tc>
          <w:tcPr>
            <w:tcW w:w="0" w:type="auto"/>
            <w:gridSpan w:val="4"/>
          </w:tcPr>
          <w:p w:rsidR="00B07F84" w:rsidRPr="00573377" w:rsidRDefault="00B07F84" w:rsidP="00433B75">
            <w:pPr>
              <w:jc w:val="both"/>
            </w:pPr>
            <w:r w:rsidRPr="00573377">
              <w:t>Ежегодно, до 31 декабря</w:t>
            </w:r>
          </w:p>
        </w:tc>
        <w:tc>
          <w:tcPr>
            <w:tcW w:w="1876" w:type="dxa"/>
            <w:gridSpan w:val="3"/>
          </w:tcPr>
          <w:p w:rsidR="00B07F84" w:rsidRPr="00573377" w:rsidRDefault="00B07F84" w:rsidP="00433B75">
            <w:pPr>
              <w:jc w:val="both"/>
            </w:pPr>
            <w:r w:rsidRPr="00573377">
              <w:t xml:space="preserve">Начальник отдела муниципальных закупок администрации города </w:t>
            </w:r>
          </w:p>
          <w:p w:rsidR="00B07F84" w:rsidRPr="00573377" w:rsidRDefault="00B07F84" w:rsidP="00433B75">
            <w:pPr>
              <w:jc w:val="both"/>
            </w:pPr>
            <w:r w:rsidRPr="00573377">
              <w:t>Попова С.А</w:t>
            </w:r>
          </w:p>
        </w:tc>
        <w:tc>
          <w:tcPr>
            <w:tcW w:w="2127" w:type="dxa"/>
          </w:tcPr>
          <w:p w:rsidR="00B07F84" w:rsidRPr="00573377" w:rsidRDefault="00B07F84" w:rsidP="00433B75">
            <w:pPr>
              <w:jc w:val="both"/>
            </w:pPr>
            <w:r w:rsidRPr="00573377">
              <w:t>Информация</w:t>
            </w:r>
          </w:p>
        </w:tc>
      </w:tr>
      <w:tr w:rsidR="00B07F84" w:rsidRPr="00582706" w:rsidTr="00433B75">
        <w:trPr>
          <w:trHeight w:val="375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2.3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Мониторинг фактов участия на стороне поставщиков (подрядчиков, исполнителей) по муниципальным контрактам (договорам), в том числе заключаемым с единственным поставщиком (подрядчиком, исполнителем), аффилированных лиц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 до 31 декабря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Начальник отдела муниципальных закупок администрации города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Попова С.А.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RPr="00582706" w:rsidTr="00433B75">
        <w:trPr>
          <w:trHeight w:val="272"/>
        </w:trPr>
        <w:tc>
          <w:tcPr>
            <w:tcW w:w="10261" w:type="dxa"/>
            <w:gridSpan w:val="10"/>
          </w:tcPr>
          <w:p w:rsidR="00B07F84" w:rsidRPr="00433B75" w:rsidRDefault="00B07F84" w:rsidP="00433B75">
            <w:pPr>
              <w:spacing w:line="270" w:lineRule="atLeast"/>
              <w:jc w:val="both"/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 xml:space="preserve">      3</w:t>
            </w:r>
            <w:r w:rsidRPr="00433B75">
              <w:rPr>
                <w:color w:val="020C22"/>
                <w:sz w:val="22"/>
                <w:szCs w:val="22"/>
                <w:shd w:val="clear" w:color="auto" w:fill="FEFEFE"/>
              </w:rPr>
              <w:t xml:space="preserve">.  </w:t>
            </w:r>
            <w:r w:rsidRPr="00433B75">
              <w:rPr>
                <w:b/>
                <w:color w:val="020C22"/>
                <w:sz w:val="22"/>
                <w:szCs w:val="22"/>
                <w:shd w:val="clear" w:color="auto" w:fill="FEFEFE"/>
              </w:rPr>
              <w:t>Противодействие  коррупции в сфере финансового контроля и управления муниципальной собственностью</w:t>
            </w:r>
          </w:p>
        </w:tc>
      </w:tr>
      <w:tr w:rsidR="00B07F84" w:rsidRPr="00582706" w:rsidTr="00433B75">
        <w:trPr>
          <w:trHeight w:val="287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  <w:lang w:val="en-US"/>
              </w:rPr>
            </w:pPr>
            <w:r w:rsidRPr="00433B75">
              <w:rPr>
                <w:sz w:val="22"/>
                <w:szCs w:val="22"/>
                <w:lang w:val="en-US"/>
              </w:rPr>
              <w:t>3</w:t>
            </w:r>
            <w:r w:rsidRPr="00433B75">
              <w:rPr>
                <w:sz w:val="22"/>
                <w:szCs w:val="22"/>
              </w:rPr>
              <w:t>.</w:t>
            </w:r>
            <w:r w:rsidRPr="00433B7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Проведение проверок использования по назначению и сохранности  имущества, являющегося муниципальной собственностью администрации города, составляющего имущество казны администрации города, а также  переданного в установленном порядке  муниципальным учреждениям и иным лицам, включая земельные участки, находящиеся в муниципальной собственности администрации города; в случае нарушения установленных правил владения, пользования и распоряжения этим имуществом принятие необходимых мер в соответствии с действующим законодательством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 декабря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Председатель  комитета по управлению муниципальным имуществом администрации города Казакова Т.М.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Начальник отдела муниципального контроля администрации города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Сысоева О.Н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Акт проверки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3.2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Осуществление контроля поступлений в бюджет города средств от  продажи муниципального имущества администрации города, использования, продажи земельных участков, находящихся в муниципальной собственности  города, а также принятия необходимых мер по обеспечению этих поступлений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   Начальник  отдела бухгалтерского учета администрации города Милохина Т.В.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Председатель  комитета по управлению муниципальным имуществом администрации города Казакова Т.М.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Аналитическая записка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3.3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Анализ  результатов проведения торгов по продаже имущества, находящегося в муниципальной собственности города, в том числе земельных участков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 декабря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Председатель  комитета по управлению муниципальным имуществом администрации города Казакова Т.М.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Аналитическая записка</w:t>
            </w:r>
          </w:p>
        </w:tc>
      </w:tr>
      <w:tr w:rsidR="00B07F84" w:rsidRPr="00582706" w:rsidTr="00433B75">
        <w:trPr>
          <w:trHeight w:val="272"/>
        </w:trPr>
        <w:tc>
          <w:tcPr>
            <w:tcW w:w="10261" w:type="dxa"/>
            <w:gridSpan w:val="10"/>
          </w:tcPr>
          <w:p w:rsidR="00B07F84" w:rsidRPr="00433B75" w:rsidRDefault="00B07F84" w:rsidP="00433B75">
            <w:pPr>
              <w:spacing w:line="270" w:lineRule="atLeast"/>
              <w:jc w:val="both"/>
              <w:rPr>
                <w:b/>
                <w:color w:val="000000"/>
                <w:sz w:val="22"/>
                <w:szCs w:val="22"/>
                <w:shd w:val="clear" w:color="auto" w:fill="FEFEFE"/>
              </w:rPr>
            </w:pPr>
            <w:r w:rsidRPr="00433B75">
              <w:rPr>
                <w:b/>
                <w:color w:val="000000"/>
                <w:sz w:val="22"/>
                <w:szCs w:val="22"/>
                <w:shd w:val="clear" w:color="auto" w:fill="FEFEFE"/>
              </w:rPr>
              <w:t>4.Антикоррупционная экспертиза нормативных правовых актов и проектов нормативных правовых актов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  <w:lang w:val="en-US"/>
              </w:rPr>
              <w:t>4</w:t>
            </w:r>
            <w:r w:rsidRPr="00433B75">
              <w:rPr>
                <w:sz w:val="22"/>
                <w:szCs w:val="22"/>
              </w:rPr>
              <w:t>.1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Направление проектов нормативных  правовых актов администрации города в Кирсановскую межрайонную прокуратуру для предварительного согласования  в целях устранения выявленных в нормативных правовых актах администрации города коррупциогенных факторов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По мере разработки проектов нормативных правовых актов</w:t>
            </w:r>
          </w:p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Руководители структурных подразделений администрации города</w:t>
            </w:r>
          </w:p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Проекты нормативных правовых актов администрации города </w:t>
            </w:r>
          </w:p>
        </w:tc>
      </w:tr>
      <w:tr w:rsidR="00B07F84" w:rsidRPr="00582706" w:rsidTr="00433B75">
        <w:trPr>
          <w:trHeight w:val="272"/>
        </w:trPr>
        <w:tc>
          <w:tcPr>
            <w:tcW w:w="0" w:type="auto"/>
          </w:tcPr>
          <w:p w:rsidR="00B07F84" w:rsidRPr="00433B75" w:rsidRDefault="00B07F84" w:rsidP="00433B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4.2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Проведение  антикоррупционной экспертизы  нормативных правовых актов администрации города и их проектов</w:t>
            </w:r>
          </w:p>
        </w:tc>
        <w:tc>
          <w:tcPr>
            <w:tcW w:w="0" w:type="auto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юридического отдела администрации города Бросалина И.М</w:t>
            </w:r>
          </w:p>
        </w:tc>
        <w:tc>
          <w:tcPr>
            <w:tcW w:w="2127" w:type="dxa"/>
          </w:tcPr>
          <w:p w:rsidR="00B07F84" w:rsidRPr="00C456C3" w:rsidRDefault="00B07F84" w:rsidP="00433B75">
            <w:pPr>
              <w:jc w:val="both"/>
            </w:pPr>
            <w:r w:rsidRPr="00C456C3">
              <w:t xml:space="preserve">Заключение  </w:t>
            </w:r>
          </w:p>
        </w:tc>
      </w:tr>
      <w:tr w:rsidR="00B07F84" w:rsidRPr="00EF54EB" w:rsidTr="00433B75">
        <w:trPr>
          <w:trHeight w:val="2130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4.3</w:t>
            </w:r>
          </w:p>
        </w:tc>
        <w:tc>
          <w:tcPr>
            <w:tcW w:w="247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Размещение проектов административных регламентов по предоставлению муниципальных услуг на официальном сайте администрации города в информационно-телекоммуникационной сети «Интернет» в разделе, созданном для размещения проектов нормативных правовых актов, для проведения независимой экспертизы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4" w:type="dxa"/>
            <w:gridSpan w:val="4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15 календарных  дней со дня его размещения</w:t>
            </w:r>
          </w:p>
        </w:tc>
        <w:tc>
          <w:tcPr>
            <w:tcW w:w="1876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Структурные подразделения администрации города</w:t>
            </w:r>
          </w:p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Начальник отдела по взаимодействию с общественными объединениями и информатизации администрации города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Юмашева В.А</w:t>
            </w:r>
            <w:r w:rsidRPr="00433B75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Tr="00433B75">
        <w:tc>
          <w:tcPr>
            <w:tcW w:w="10261" w:type="dxa"/>
            <w:gridSpan w:val="10"/>
          </w:tcPr>
          <w:p w:rsidR="00B07F84" w:rsidRPr="00433B75" w:rsidRDefault="00B07F84" w:rsidP="00433B75">
            <w:pPr>
              <w:jc w:val="both"/>
              <w:rPr>
                <w:b/>
                <w:bCs/>
              </w:rPr>
            </w:pPr>
            <w:r w:rsidRPr="00433B75">
              <w:rPr>
                <w:b/>
                <w:bCs/>
              </w:rPr>
              <w:t>5.Противодействие коррупции в рамках муниципального управления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5.1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r w:rsidRPr="00433B75">
              <w:rPr>
                <w:rFonts w:ascii="PT Astra Serif" w:hAnsi="PT Astra Serif"/>
                <w:sz w:val="22"/>
                <w:szCs w:val="22"/>
                <w:lang w:eastAsia="en-US"/>
              </w:rPr>
              <w:t>рием справок о доходах, расходах, об имуществе и обязательствах имущественного характера своих, супруги (супруга) и несовершеннолетних детей (далее - справка о доходах), представляемых  муниципальными служащими администрации города  и руководителями муниципальных учреждений города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  <w:color w:val="000000"/>
              </w:rPr>
            </w:pPr>
            <w:r w:rsidRPr="00433B75">
              <w:rPr>
                <w:rFonts w:ascii="PT Astra Serif" w:hAnsi="PT Astra Serif"/>
                <w:color w:val="000000"/>
              </w:rPr>
              <w:t>Ежегодно, до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30 апреля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Начальник отдела организационно контрольной и кадровой работы администрации города 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юридического отдела администрации города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Бросалина И.М.</w:t>
            </w: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Справки о доходах</w:t>
            </w:r>
          </w:p>
        </w:tc>
      </w:tr>
      <w:tr w:rsidR="00B07F84" w:rsidTr="00433B75">
        <w:trPr>
          <w:trHeight w:val="645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5.2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Доведение  до сведения лиц, замещающих должности муниципальной службы в администрации города, включенные в перечни должностей, связанных с коррупционными рисками  и руководителям  подведомственных учреждений информации, касающейся:</w:t>
            </w:r>
          </w:p>
          <w:p w:rsidR="00B07F84" w:rsidRDefault="00B07F84" w:rsidP="00433B75">
            <w:pPr>
              <w:pStyle w:val="Standard"/>
              <w:jc w:val="both"/>
            </w:pPr>
            <w:r w:rsidRPr="00433B75">
              <w:rPr>
                <w:rFonts w:ascii="PT Astra Serif" w:hAnsi="PT Astra Serif"/>
                <w:color w:val="000000"/>
              </w:rPr>
              <w:t xml:space="preserve">  порядка и сроков предста</w:t>
            </w:r>
            <w:r w:rsidRPr="00433B75">
              <w:rPr>
                <w:rFonts w:ascii="PT Astra Serif" w:hAnsi="PT Astra Serif"/>
              </w:rPr>
              <w:t xml:space="preserve">вления сведений о своих доходах, расходах, об имуществе и обязательствах имущественного характера, а также сведений </w:t>
            </w:r>
            <w:r w:rsidRPr="00433B75">
              <w:rPr>
                <w:rFonts w:ascii="PT Astra Serif" w:hAnsi="PT Astra Serif"/>
              </w:rPr>
              <w:br/>
              <w:t>о доходах, расходах, об имуществе и обязательствах имущественного характера своих супруги (супруга) и несовершеннолетних детей;</w:t>
            </w:r>
          </w:p>
          <w:p w:rsidR="00B07F84" w:rsidRDefault="00B07F84" w:rsidP="00433B75">
            <w:pPr>
              <w:pStyle w:val="Standard"/>
              <w:jc w:val="both"/>
            </w:pPr>
            <w:r w:rsidRPr="00433B75">
              <w:rPr>
                <w:rFonts w:ascii="PT Astra Serif" w:hAnsi="PT Astra Serif"/>
                <w:color w:val="000000"/>
              </w:rPr>
              <w:t xml:space="preserve">     типовых ошибок, допускаемых при представлении сведений о доходах, расходах,  об  имуществе и обязательствах имущественного характера;   </w:t>
            </w:r>
            <w:r w:rsidRPr="00433B75">
              <w:rPr>
                <w:rFonts w:ascii="PT Astra Serif" w:hAnsi="PT Astra Serif"/>
              </w:rPr>
              <w:t xml:space="preserve">       положений методических рекомендаций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справки, утвержденной Указом Президента Российской Федерации от 23.06.2014  № 460;  </w:t>
            </w: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  <w:r w:rsidRPr="00433B75">
              <w:rPr>
                <w:rFonts w:ascii="PT Astra Serif" w:hAnsi="PT Astra Serif"/>
              </w:rPr>
              <w:t xml:space="preserve">  использования специального программного обеспечения «Справки БК»;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 xml:space="preserve">      применения мер юридической ответственности за представление недостоверных или неполных сведений о доходах, расходах, об имуществе </w:t>
            </w:r>
            <w:r w:rsidRPr="00433B75">
              <w:rPr>
                <w:rFonts w:ascii="PT Astra Serif" w:hAnsi="PT Astra Serif"/>
                <w:sz w:val="22"/>
                <w:szCs w:val="22"/>
              </w:rPr>
              <w:br/>
              <w:t>и обязательствах имущественного характера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1 марта (в рамках проведения декларационной кампании)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Информационные письма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Tr="00433B75">
        <w:trPr>
          <w:trHeight w:val="2655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5.3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Размещение на официальном сайте администрации города </w:t>
            </w:r>
            <w:r w:rsidRPr="00433B75">
              <w:rPr>
                <w:rFonts w:ascii="PT Astra Serif" w:hAnsi="PT Astra Serif"/>
                <w:sz w:val="22"/>
                <w:szCs w:val="22"/>
                <w:lang w:eastAsia="en-US"/>
              </w:rPr>
              <w:t>сведений о доходах, расходах,      об      имуществе     и обязательствах    имущественного характера (далее - сведения о доходах), представляемых в рамках декларационной кампании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в течение четырнадцати рабочих дней со дня истечения  срок, установленного для подачи указанных сведений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Размещение сведений на официальном сайте администрации города</w:t>
            </w:r>
          </w:p>
        </w:tc>
      </w:tr>
      <w:tr w:rsidR="00B07F84" w:rsidTr="00433B75">
        <w:trPr>
          <w:trHeight w:val="705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5.4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Анализ представленных в рамках декларационной кампании в соответствии с нормативными правовыми актами Российской Федерации сведений о доходах, расходах об имуществе и обязательствах имущественного характера лицами, </w:t>
            </w:r>
            <w:r w:rsidRPr="00433B75">
              <w:rPr>
                <w:sz w:val="22"/>
                <w:szCs w:val="22"/>
              </w:rPr>
              <w:t>замещающими муниципальные должности в администрации города</w:t>
            </w: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  <w:r w:rsidRPr="00433B75">
              <w:rPr>
                <w:rFonts w:ascii="PT Astra Serif" w:hAnsi="PT Astra Serif"/>
              </w:rPr>
              <w:t>Ежегодно, до 10 мая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Информация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Tr="00433B75">
        <w:trPr>
          <w:trHeight w:val="2259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5.5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>Подготовка и рассмотрение на заседании комиссии по координации работы по противодействию коррупции в  администрации города информации об итогах декларационной кампании  в администрации города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  <w:r w:rsidRPr="00433B75">
              <w:rPr>
                <w:rFonts w:ascii="PT Astra Serif" w:hAnsi="PT Astra Serif"/>
              </w:rPr>
              <w:t>Ежегодно,  1 квартал</w:t>
            </w: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</w:p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</w:rPr>
            </w:pPr>
            <w:r w:rsidRPr="00433B75">
              <w:rPr>
                <w:rFonts w:ascii="PT Astra Serif" w:hAnsi="PT Astra Serif"/>
              </w:rPr>
              <w:t xml:space="preserve">  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Информация</w:t>
            </w:r>
          </w:p>
        </w:tc>
      </w:tr>
      <w:tr w:rsidR="00B07F84" w:rsidTr="00433B75">
        <w:trPr>
          <w:trHeight w:val="3120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5.6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 xml:space="preserve">  Обеспечение исполнения муниципальными служащими обязанности по уведомлению представителя нанимателя о намерении выполнить иную оплачиваемую работу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>Ежегодно, до 31 декабря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Выявление возможных коррупционных проявлений</w:t>
            </w:r>
          </w:p>
        </w:tc>
      </w:tr>
      <w:tr w:rsidR="00B07F84" w:rsidTr="00433B75">
        <w:trPr>
          <w:trHeight w:val="2866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5.7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>А</w:t>
            </w: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нализ проведенных проверок сведений, содержащихся в анкетах кандидатов, поступающих на муниципальную службу в администрацию города, в  части информации об их родственниках и свойственниках в целях выявления конфликта интересов, а также об участии в управлении коммерческой или некоммерческой организацией, ведении предпринимательской деятельности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>Ежегодно, до  31 декабря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  <w:lang w:eastAsia="en-US"/>
              </w:rPr>
            </w:pPr>
            <w:r w:rsidRPr="00433B75">
              <w:rPr>
                <w:rFonts w:ascii="PT Astra Serif" w:hAnsi="PT Astra Serif"/>
                <w:lang w:eastAsia="en-US"/>
              </w:rPr>
              <w:t xml:space="preserve"> Выявление, предупреждение и урегулирование конфликта интересов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B07F84" w:rsidTr="00433B75">
        <w:trPr>
          <w:trHeight w:val="3435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5.8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433B75">
              <w:rPr>
                <w:rFonts w:ascii="PT Astra Serif" w:hAnsi="PT Astra Serif"/>
                <w:sz w:val="22"/>
                <w:szCs w:val="22"/>
              </w:rPr>
              <w:t>О</w:t>
            </w:r>
            <w:r w:rsidRPr="00433B75">
              <w:rPr>
                <w:rFonts w:ascii="PT Astra Serif" w:hAnsi="PT Astra Serif"/>
                <w:sz w:val="22"/>
                <w:szCs w:val="22"/>
                <w:lang w:eastAsia="en-US"/>
              </w:rPr>
              <w:t>беспечение участия  муниципальных служащих администрации города, в должностные обязанности которых входит участие  в противодействии коррупции,  в мероприятиях по профессиональному  развитию  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  <w:color w:val="000000"/>
              </w:rPr>
            </w:pPr>
            <w:r w:rsidRPr="00433B75">
              <w:rPr>
                <w:rFonts w:ascii="PT Astra Serif" w:hAnsi="PT Astra Serif"/>
                <w:color w:val="000000"/>
              </w:rPr>
              <w:t>Ежегодно, до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31 декабря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Информация </w:t>
            </w:r>
          </w:p>
        </w:tc>
      </w:tr>
      <w:tr w:rsidR="00B07F84" w:rsidTr="00433B75">
        <w:trPr>
          <w:trHeight w:val="3075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5.9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беспечение участия лиц, впервые поступивших на муниципальную службу в администрации города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 xml:space="preserve"> и замещающих должности, связанные с соблюдением антикоррупционных стандартов, в  мероприятиях   по   профессиональному развитию в области противодействия коррупции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  <w:color w:val="000000"/>
              </w:rPr>
            </w:pPr>
            <w:r w:rsidRPr="00433B75">
              <w:rPr>
                <w:rFonts w:ascii="PT Astra Serif" w:hAnsi="PT Astra Serif"/>
                <w:color w:val="000000"/>
              </w:rPr>
              <w:t>Ежегодно, до</w:t>
            </w:r>
          </w:p>
          <w:p w:rsidR="00B07F84" w:rsidRPr="00433B75" w:rsidRDefault="00B07F84" w:rsidP="00433B75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31 декабря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Информация </w:t>
            </w: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5.10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>О</w:t>
            </w:r>
            <w:r w:rsidRPr="00433B75">
              <w:rPr>
                <w:rFonts w:ascii="PT Astra Serif" w:hAnsi="PT Astra Serif"/>
                <w:sz w:val="22"/>
                <w:szCs w:val="22"/>
                <w:lang w:eastAsia="en-US"/>
              </w:rPr>
              <w:t>беспечение участия муниципальных служащих, в должностные обязанности которых входит участие  в противодействии коррупции, участие в проведении закупок товаров, работ, услуг  в мероприятиях по профессиональному  развитию  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pStyle w:val="Standard"/>
              <w:jc w:val="both"/>
              <w:rPr>
                <w:rFonts w:ascii="PT Astra Serif" w:hAnsi="PT Astra Serif"/>
                <w:color w:val="000000"/>
              </w:rPr>
            </w:pPr>
            <w:r w:rsidRPr="00433B75">
              <w:rPr>
                <w:rFonts w:ascii="PT Astra Serif" w:hAnsi="PT Astra Serif"/>
                <w:color w:val="000000"/>
              </w:rPr>
              <w:t>Ежегодно, до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31 декабря</w:t>
            </w: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2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Tr="00433B75">
        <w:tc>
          <w:tcPr>
            <w:tcW w:w="10261" w:type="dxa"/>
            <w:gridSpan w:val="10"/>
          </w:tcPr>
          <w:p w:rsidR="00B07F84" w:rsidRPr="00433B75" w:rsidRDefault="00B07F84" w:rsidP="00433B75">
            <w:pPr>
              <w:jc w:val="center"/>
              <w:rPr>
                <w:b/>
              </w:rPr>
            </w:pPr>
            <w:r w:rsidRPr="00433B75">
              <w:rPr>
                <w:b/>
                <w:sz w:val="22"/>
                <w:szCs w:val="22"/>
              </w:rPr>
              <w:t>6.</w:t>
            </w:r>
            <w:r w:rsidRPr="00433B75">
              <w:rPr>
                <w:sz w:val="22"/>
                <w:szCs w:val="22"/>
              </w:rPr>
              <w:t xml:space="preserve"> </w:t>
            </w:r>
            <w:r w:rsidRPr="00433B75">
              <w:rPr>
                <w:b/>
              </w:rPr>
              <w:t>Взаимодействие с гражданским обществом</w:t>
            </w:r>
          </w:p>
          <w:p w:rsidR="00B07F84" w:rsidRPr="00433B75" w:rsidRDefault="00B07F84" w:rsidP="00433B75">
            <w:pPr>
              <w:jc w:val="center"/>
              <w:rPr>
                <w:sz w:val="22"/>
                <w:szCs w:val="22"/>
              </w:rPr>
            </w:pP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6.1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  <w:r w:rsidRPr="00433B75">
              <w:rPr>
                <w:rFonts w:ascii="PT Astra Serif" w:hAnsi="PT Astra Serif"/>
                <w:sz w:val="22"/>
                <w:szCs w:val="22"/>
              </w:rPr>
              <w:t>Обеспечение общедоступности информации, нормативной базы с разъяснениями положений законодательства    по    борьбе   с коррупцией для граждан с целью информирования общественности о деятельности  администрации города через официальный сайт администрации города информационно-телекоммуникационной сети «Интернет»</w:t>
            </w:r>
            <w:r w:rsidRPr="00433B75">
              <w:rPr>
                <w:sz w:val="22"/>
                <w:szCs w:val="22"/>
              </w:rPr>
              <w:t>, а также: с использованием сети "Интернет"</w:t>
            </w:r>
            <w:r w:rsidRPr="00433B75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  <w:tc>
          <w:tcPr>
            <w:tcW w:w="315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812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 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color w:val="FF0000"/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по взаимодействию с общественными объединениями и информатизации администрации города  Юмашева В.А</w:t>
            </w:r>
            <w:r w:rsidRPr="00433B75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Аналитическая записка</w:t>
            </w: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6.2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Публикация на сайте  отчета о реализации антикоррупционной программы</w:t>
            </w:r>
          </w:p>
        </w:tc>
        <w:tc>
          <w:tcPr>
            <w:tcW w:w="315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1 квартал</w:t>
            </w:r>
          </w:p>
        </w:tc>
        <w:tc>
          <w:tcPr>
            <w:tcW w:w="1812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Информация-отчет</w:t>
            </w: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2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2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</w:tr>
      <w:tr w:rsidR="00B07F84" w:rsidTr="00433B75">
        <w:tc>
          <w:tcPr>
            <w:tcW w:w="10261" w:type="dxa"/>
            <w:gridSpan w:val="10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7</w:t>
            </w:r>
            <w:r w:rsidRPr="00433B75">
              <w:rPr>
                <w:sz w:val="22"/>
                <w:szCs w:val="22"/>
              </w:rPr>
              <w:t>.</w:t>
            </w:r>
            <w:r w:rsidRPr="00433B75">
              <w:rPr>
                <w:b/>
                <w:sz w:val="22"/>
                <w:szCs w:val="22"/>
              </w:rPr>
              <w:t>Противодействие коррупционным проявлениям в сфере рассмотрения обращений граждан и организаций</w:t>
            </w:r>
          </w:p>
        </w:tc>
      </w:tr>
      <w:tr w:rsidR="00B07F84" w:rsidTr="00433B75">
        <w:trPr>
          <w:trHeight w:val="4530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7.1</w:t>
            </w:r>
          </w:p>
        </w:tc>
        <w:tc>
          <w:tcPr>
            <w:tcW w:w="2505" w:type="dxa"/>
            <w:gridSpan w:val="2"/>
          </w:tcPr>
          <w:p w:rsidR="00B07F84" w:rsidRDefault="00B07F84" w:rsidP="00433B75">
            <w:pPr>
              <w:jc w:val="both"/>
            </w:pPr>
            <w:r>
              <w:t>Представление в  отдел организационно-контрольной и кадровой работы администрации города  информации о поступивших в администрацию  города Кирсанова Тамбовской области обращениях граждан и организаций, имеющих коррупционную составляющую</w:t>
            </w:r>
          </w:p>
          <w:p w:rsidR="00B07F84" w:rsidRPr="00C32414" w:rsidRDefault="00B07F84" w:rsidP="00433B75">
            <w:pPr>
              <w:jc w:val="both"/>
            </w:pPr>
          </w:p>
        </w:tc>
        <w:tc>
          <w:tcPr>
            <w:tcW w:w="2420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 декабря</w:t>
            </w:r>
          </w:p>
        </w:tc>
        <w:tc>
          <w:tcPr>
            <w:tcW w:w="2294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440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Tr="00433B75">
        <w:trPr>
          <w:trHeight w:val="990"/>
        </w:trPr>
        <w:tc>
          <w:tcPr>
            <w:tcW w:w="602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7.2</w:t>
            </w:r>
          </w:p>
        </w:tc>
        <w:tc>
          <w:tcPr>
            <w:tcW w:w="2505" w:type="dxa"/>
            <w:gridSpan w:val="2"/>
          </w:tcPr>
          <w:p w:rsidR="00B07F84" w:rsidRPr="001D3DE8" w:rsidRDefault="00B07F84" w:rsidP="00433B75">
            <w:pPr>
              <w:jc w:val="both"/>
            </w:pPr>
            <w:r w:rsidRPr="001D3DE8">
              <w:t>Обеспечение работы "горячих линий", обратной связи и оперативного реагирования на обращение граждан по</w:t>
            </w:r>
            <w:r w:rsidRPr="00433B75">
              <w:rPr>
                <w:sz w:val="28"/>
                <w:szCs w:val="28"/>
              </w:rPr>
              <w:t xml:space="preserve"> </w:t>
            </w:r>
            <w:r w:rsidRPr="001D3DE8">
              <w:t>вопросам антикоррупционного законодательства.</w:t>
            </w:r>
          </w:p>
          <w:p w:rsidR="00B07F84" w:rsidRPr="001D3DE8" w:rsidRDefault="00B07F84" w:rsidP="00433B75">
            <w:pPr>
              <w:jc w:val="both"/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20" w:type="dxa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2294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Руководители структурных подразделений администрации города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 Данилова О.В.</w:t>
            </w:r>
          </w:p>
        </w:tc>
        <w:tc>
          <w:tcPr>
            <w:tcW w:w="2440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Tr="00433B75">
        <w:tc>
          <w:tcPr>
            <w:tcW w:w="10261" w:type="dxa"/>
            <w:gridSpan w:val="10"/>
          </w:tcPr>
          <w:p w:rsidR="00B07F84" w:rsidRPr="00433B75" w:rsidRDefault="00B07F84" w:rsidP="00D34066">
            <w:pPr>
              <w:rPr>
                <w:b/>
                <w:sz w:val="22"/>
                <w:szCs w:val="22"/>
              </w:rPr>
            </w:pPr>
            <w:r w:rsidRPr="00433B75">
              <w:rPr>
                <w:b/>
                <w:sz w:val="22"/>
                <w:szCs w:val="22"/>
              </w:rPr>
              <w:t>8.  Формирование нетерпимого отношения к проявлениям коррупции</w:t>
            </w:r>
          </w:p>
          <w:p w:rsidR="00B07F84" w:rsidRPr="00433B75" w:rsidRDefault="00B07F84" w:rsidP="00D34066">
            <w:pPr>
              <w:rPr>
                <w:b/>
                <w:sz w:val="22"/>
                <w:szCs w:val="22"/>
              </w:rPr>
            </w:pP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8.1</w:t>
            </w:r>
          </w:p>
        </w:tc>
        <w:tc>
          <w:tcPr>
            <w:tcW w:w="2505" w:type="dxa"/>
            <w:gridSpan w:val="2"/>
          </w:tcPr>
          <w:p w:rsidR="00B07F84" w:rsidRPr="00433B75" w:rsidRDefault="00B07F84" w:rsidP="00381A4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Организация проведение в подведомственных муниципальных  учреждениях мероприятий, направленных на формирование в обществе непринятия всех форм коррупции</w:t>
            </w:r>
          </w:p>
        </w:tc>
        <w:tc>
          <w:tcPr>
            <w:tcW w:w="2420" w:type="dxa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2294" w:type="dxa"/>
            <w:gridSpan w:val="3"/>
          </w:tcPr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культуры администрации города Аржаева И.А.</w:t>
            </w: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</w:p>
          <w:p w:rsidR="00B07F84" w:rsidRPr="00433B75" w:rsidRDefault="00B07F84" w:rsidP="00433B75">
            <w:pPr>
              <w:jc w:val="both"/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образования администрации города</w:t>
            </w:r>
          </w:p>
          <w:p w:rsidR="00B07F84" w:rsidRPr="00433B75" w:rsidRDefault="00B07F84" w:rsidP="002D4536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Сергова Е.А</w:t>
            </w:r>
          </w:p>
          <w:p w:rsidR="00B07F84" w:rsidRPr="00433B75" w:rsidRDefault="00B07F84" w:rsidP="002D4536">
            <w:pPr>
              <w:rPr>
                <w:sz w:val="22"/>
                <w:szCs w:val="22"/>
              </w:rPr>
            </w:pPr>
          </w:p>
          <w:p w:rsidR="00B07F84" w:rsidRPr="00433B75" w:rsidRDefault="00B07F84" w:rsidP="002D4536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 отдела по развитию физической культуры, спорта и туризма администрации города</w:t>
            </w:r>
          </w:p>
          <w:p w:rsidR="00B07F84" w:rsidRPr="00433B75" w:rsidRDefault="00B07F84" w:rsidP="001D3DE8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Шорина М.В.</w:t>
            </w:r>
          </w:p>
        </w:tc>
        <w:tc>
          <w:tcPr>
            <w:tcW w:w="2440" w:type="dxa"/>
            <w:gridSpan w:val="3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Tr="00433B75">
        <w:tc>
          <w:tcPr>
            <w:tcW w:w="10261" w:type="dxa"/>
            <w:gridSpan w:val="10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     9.        </w:t>
            </w:r>
            <w:r w:rsidRPr="00433B75">
              <w:rPr>
                <w:b/>
                <w:sz w:val="22"/>
                <w:szCs w:val="22"/>
              </w:rPr>
              <w:t>Противодействие коррупции в сфере предпринимательства</w:t>
            </w:r>
            <w:r w:rsidRPr="00433B75">
              <w:rPr>
                <w:sz w:val="22"/>
                <w:szCs w:val="22"/>
              </w:rPr>
              <w:t xml:space="preserve">    </w:t>
            </w:r>
          </w:p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9.1</w:t>
            </w:r>
          </w:p>
        </w:tc>
        <w:tc>
          <w:tcPr>
            <w:tcW w:w="2472" w:type="dxa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Обеспечение информационной открытости путем размещения информации, предусмотренной частью 2 ст. 19 Федерального закона от 24.07.2007 № 209-ФЗ «О развитии малого и среднего предпринимательства в Российской Федерации»,  на официальном сайте администрации города в информационно-телекоммуникационной </w:t>
            </w:r>
          </w:p>
        </w:tc>
        <w:tc>
          <w:tcPr>
            <w:tcW w:w="2453" w:type="dxa"/>
            <w:gridSpan w:val="2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2294" w:type="dxa"/>
            <w:gridSpan w:val="3"/>
          </w:tcPr>
          <w:p w:rsidR="00B07F84" w:rsidRPr="00433B75" w:rsidRDefault="00B07F84" w:rsidP="009277FB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 экономического</w:t>
            </w:r>
          </w:p>
          <w:p w:rsidR="00B07F84" w:rsidRPr="00433B75" w:rsidRDefault="00B07F84" w:rsidP="009277FB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развития, труда, предпринимательства</w:t>
            </w:r>
          </w:p>
          <w:p w:rsidR="00B07F84" w:rsidRPr="00433B75" w:rsidRDefault="00B07F84" w:rsidP="009277FB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администрации города </w:t>
            </w:r>
          </w:p>
          <w:p w:rsidR="00B07F84" w:rsidRPr="00433B75" w:rsidRDefault="00B07F84" w:rsidP="009277FB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Лукьянова К.В.</w:t>
            </w:r>
          </w:p>
        </w:tc>
        <w:tc>
          <w:tcPr>
            <w:tcW w:w="2440" w:type="dxa"/>
            <w:gridSpan w:val="3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  <w:tr w:rsidR="00B07F84" w:rsidTr="00433B75">
        <w:tc>
          <w:tcPr>
            <w:tcW w:w="602" w:type="dxa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9.2</w:t>
            </w:r>
          </w:p>
        </w:tc>
        <w:tc>
          <w:tcPr>
            <w:tcW w:w="2472" w:type="dxa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Проведение </w:t>
            </w:r>
            <w:r w:rsidRPr="00433B75">
              <w:rPr>
                <w:sz w:val="28"/>
                <w:szCs w:val="28"/>
              </w:rPr>
              <w:t xml:space="preserve"> </w:t>
            </w:r>
            <w:r w:rsidRPr="00433B75">
              <w:rPr>
                <w:sz w:val="22"/>
                <w:szCs w:val="22"/>
              </w:rPr>
              <w:t>конференций представителей малого и среднего предпринимательства, встреч, "круглых столов" по вопросам развития малого и среднего предпринимательства</w:t>
            </w:r>
          </w:p>
        </w:tc>
        <w:tc>
          <w:tcPr>
            <w:tcW w:w="2453" w:type="dxa"/>
            <w:gridSpan w:val="2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2294" w:type="dxa"/>
            <w:gridSpan w:val="3"/>
          </w:tcPr>
          <w:p w:rsidR="00B07F84" w:rsidRPr="00433B75" w:rsidRDefault="00B07F84" w:rsidP="005C2F4A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Начальник отдела  экономического</w:t>
            </w:r>
          </w:p>
          <w:p w:rsidR="00B07F84" w:rsidRPr="00433B75" w:rsidRDefault="00B07F84" w:rsidP="005C2F4A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развития, труда, предпринимательства</w:t>
            </w:r>
          </w:p>
          <w:p w:rsidR="00B07F84" w:rsidRPr="00433B75" w:rsidRDefault="00B07F84" w:rsidP="005C2F4A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 xml:space="preserve">администрации города </w:t>
            </w:r>
          </w:p>
          <w:p w:rsidR="00B07F84" w:rsidRPr="00433B75" w:rsidRDefault="00B07F84" w:rsidP="005C2F4A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Лукьянова К.В.</w:t>
            </w:r>
          </w:p>
        </w:tc>
        <w:tc>
          <w:tcPr>
            <w:tcW w:w="2440" w:type="dxa"/>
            <w:gridSpan w:val="3"/>
          </w:tcPr>
          <w:p w:rsidR="00B07F84" w:rsidRPr="00433B75" w:rsidRDefault="00B07F84">
            <w:pPr>
              <w:rPr>
                <w:sz w:val="22"/>
                <w:szCs w:val="22"/>
              </w:rPr>
            </w:pPr>
            <w:r w:rsidRPr="00433B75">
              <w:rPr>
                <w:sz w:val="22"/>
                <w:szCs w:val="22"/>
              </w:rPr>
              <w:t>Информация</w:t>
            </w:r>
          </w:p>
        </w:tc>
      </w:tr>
    </w:tbl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/>
    <w:p w:rsidR="00B07F84" w:rsidRDefault="00B07F84" w:rsidP="00722DA0">
      <w:pPr>
        <w:jc w:val="both"/>
        <w:rPr>
          <w:sz w:val="28"/>
          <w:szCs w:val="28"/>
        </w:rPr>
      </w:pPr>
    </w:p>
    <w:sectPr w:rsidR="00B07F84" w:rsidSect="00293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423"/>
    <w:multiLevelType w:val="hybridMultilevel"/>
    <w:tmpl w:val="963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8F4"/>
    <w:rsid w:val="000018F4"/>
    <w:rsid w:val="000148BA"/>
    <w:rsid w:val="000264CE"/>
    <w:rsid w:val="00035DAF"/>
    <w:rsid w:val="0006616B"/>
    <w:rsid w:val="0006640E"/>
    <w:rsid w:val="00066E89"/>
    <w:rsid w:val="000709E1"/>
    <w:rsid w:val="00070C75"/>
    <w:rsid w:val="000945F0"/>
    <w:rsid w:val="00095D7B"/>
    <w:rsid w:val="000A659C"/>
    <w:rsid w:val="00133EF0"/>
    <w:rsid w:val="00165E61"/>
    <w:rsid w:val="00184EF5"/>
    <w:rsid w:val="001A434B"/>
    <w:rsid w:val="001D3DE8"/>
    <w:rsid w:val="001E3B06"/>
    <w:rsid w:val="00207F9B"/>
    <w:rsid w:val="002238BF"/>
    <w:rsid w:val="00243DC8"/>
    <w:rsid w:val="002905A2"/>
    <w:rsid w:val="002936E4"/>
    <w:rsid w:val="002D4536"/>
    <w:rsid w:val="002D73A6"/>
    <w:rsid w:val="0033388D"/>
    <w:rsid w:val="003736E2"/>
    <w:rsid w:val="00381A44"/>
    <w:rsid w:val="003F09B9"/>
    <w:rsid w:val="00433B75"/>
    <w:rsid w:val="00440FAE"/>
    <w:rsid w:val="00456A35"/>
    <w:rsid w:val="0046361B"/>
    <w:rsid w:val="0046493B"/>
    <w:rsid w:val="00471DBF"/>
    <w:rsid w:val="00475ABE"/>
    <w:rsid w:val="004A2E47"/>
    <w:rsid w:val="004B2B1E"/>
    <w:rsid w:val="004E3E7A"/>
    <w:rsid w:val="004E6050"/>
    <w:rsid w:val="00541E34"/>
    <w:rsid w:val="005569F1"/>
    <w:rsid w:val="005645C1"/>
    <w:rsid w:val="00573377"/>
    <w:rsid w:val="00582706"/>
    <w:rsid w:val="00587D59"/>
    <w:rsid w:val="005A7514"/>
    <w:rsid w:val="005B4916"/>
    <w:rsid w:val="005C1759"/>
    <w:rsid w:val="005C2F4A"/>
    <w:rsid w:val="00604FC6"/>
    <w:rsid w:val="00606A52"/>
    <w:rsid w:val="00641466"/>
    <w:rsid w:val="006612DF"/>
    <w:rsid w:val="00675E8B"/>
    <w:rsid w:val="006E4A51"/>
    <w:rsid w:val="006F4ED7"/>
    <w:rsid w:val="006F5213"/>
    <w:rsid w:val="00722BBC"/>
    <w:rsid w:val="00722DA0"/>
    <w:rsid w:val="00740722"/>
    <w:rsid w:val="0074265F"/>
    <w:rsid w:val="00751E27"/>
    <w:rsid w:val="00765AF7"/>
    <w:rsid w:val="00775295"/>
    <w:rsid w:val="007A4ADE"/>
    <w:rsid w:val="007E62A9"/>
    <w:rsid w:val="007E7E82"/>
    <w:rsid w:val="007F034F"/>
    <w:rsid w:val="007F164A"/>
    <w:rsid w:val="008004EF"/>
    <w:rsid w:val="00810FC1"/>
    <w:rsid w:val="0081219B"/>
    <w:rsid w:val="00831226"/>
    <w:rsid w:val="00863A22"/>
    <w:rsid w:val="008A7E78"/>
    <w:rsid w:val="008D0305"/>
    <w:rsid w:val="008E5F87"/>
    <w:rsid w:val="008F37DD"/>
    <w:rsid w:val="009277FB"/>
    <w:rsid w:val="00942A8B"/>
    <w:rsid w:val="009860D8"/>
    <w:rsid w:val="009A6937"/>
    <w:rsid w:val="009C443E"/>
    <w:rsid w:val="009D76B4"/>
    <w:rsid w:val="009F2DF7"/>
    <w:rsid w:val="009F59C9"/>
    <w:rsid w:val="00A9569E"/>
    <w:rsid w:val="00AD307F"/>
    <w:rsid w:val="00AD3791"/>
    <w:rsid w:val="00B07F84"/>
    <w:rsid w:val="00B47787"/>
    <w:rsid w:val="00BC05C4"/>
    <w:rsid w:val="00BF10C0"/>
    <w:rsid w:val="00C0343A"/>
    <w:rsid w:val="00C0544D"/>
    <w:rsid w:val="00C17481"/>
    <w:rsid w:val="00C20B32"/>
    <w:rsid w:val="00C32414"/>
    <w:rsid w:val="00C44473"/>
    <w:rsid w:val="00C456C3"/>
    <w:rsid w:val="00C472EF"/>
    <w:rsid w:val="00C4767E"/>
    <w:rsid w:val="00C567F9"/>
    <w:rsid w:val="00C950E3"/>
    <w:rsid w:val="00CB263C"/>
    <w:rsid w:val="00CD20BA"/>
    <w:rsid w:val="00CD47BD"/>
    <w:rsid w:val="00D34066"/>
    <w:rsid w:val="00D957CD"/>
    <w:rsid w:val="00DA2D61"/>
    <w:rsid w:val="00DA403C"/>
    <w:rsid w:val="00E01B3D"/>
    <w:rsid w:val="00E1078A"/>
    <w:rsid w:val="00E13FA4"/>
    <w:rsid w:val="00E52663"/>
    <w:rsid w:val="00E77C19"/>
    <w:rsid w:val="00EF54EB"/>
    <w:rsid w:val="00EF76F8"/>
    <w:rsid w:val="00F11BE1"/>
    <w:rsid w:val="00F27968"/>
    <w:rsid w:val="00F560A1"/>
    <w:rsid w:val="00F75B97"/>
    <w:rsid w:val="00FD1A7D"/>
    <w:rsid w:val="00FD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8F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18F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018F4"/>
    <w:pPr>
      <w:ind w:left="720"/>
      <w:contextualSpacing/>
    </w:pPr>
  </w:style>
  <w:style w:type="paragraph" w:customStyle="1" w:styleId="Standard">
    <w:name w:val="Standard"/>
    <w:uiPriority w:val="99"/>
    <w:rsid w:val="009A6937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table" w:styleId="TableGrid">
    <w:name w:val="Table Grid"/>
    <w:basedOn w:val="TableNormal"/>
    <w:uiPriority w:val="99"/>
    <w:rsid w:val="004B2B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basedOn w:val="Standard"/>
    <w:next w:val="Standard"/>
    <w:uiPriority w:val="99"/>
    <w:rsid w:val="00722BBC"/>
    <w:pPr>
      <w:keepNext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bidi="ar-SA"/>
    </w:rPr>
  </w:style>
  <w:style w:type="paragraph" w:customStyle="1" w:styleId="Heading21">
    <w:name w:val="Heading 21"/>
    <w:basedOn w:val="Standard"/>
    <w:next w:val="Standard"/>
    <w:uiPriority w:val="99"/>
    <w:rsid w:val="00722BBC"/>
    <w:pPr>
      <w:keepNext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vkirsan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13</Pages>
  <Words>2515</Words>
  <Characters>14341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4</cp:revision>
  <cp:lastPrinted>2025-02-19T12:29:00Z</cp:lastPrinted>
  <dcterms:created xsi:type="dcterms:W3CDTF">2025-02-24T06:11:00Z</dcterms:created>
  <dcterms:modified xsi:type="dcterms:W3CDTF">2025-02-28T06:41:00Z</dcterms:modified>
</cp:coreProperties>
</file>